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A04" w:rsidRDefault="00665A04" w:rsidP="00D65744">
      <w:pPr>
        <w:tabs>
          <w:tab w:val="left" w:pos="180"/>
        </w:tabs>
        <w:ind w:left="1247"/>
        <w:rPr>
          <w:rFonts w:ascii="TH SarabunIT๙" w:hAnsi="TH SarabunIT๙" w:cs="TH SarabunIT๙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2152650</wp:posOffset>
            </wp:positionH>
            <wp:positionV relativeFrom="paragraph">
              <wp:posOffset>-455930</wp:posOffset>
            </wp:positionV>
            <wp:extent cx="1714500" cy="1714500"/>
            <wp:effectExtent l="19050" t="0" r="0" b="0"/>
            <wp:wrapNone/>
            <wp:docPr id="2" name="Picture 5" descr="ตราปั้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ตราปั้ม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cs/>
        </w:rPr>
        <w:tab/>
      </w:r>
    </w:p>
    <w:p w:rsidR="00665A04" w:rsidRDefault="00665A04" w:rsidP="00665A0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65A04" w:rsidRDefault="00665A04" w:rsidP="00665A0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65A04" w:rsidRDefault="00665A04" w:rsidP="00665A04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665A04" w:rsidRDefault="00665A04" w:rsidP="00665A04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665A04" w:rsidRDefault="00665A04" w:rsidP="00665A0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/>
          <w:b/>
          <w:bCs/>
          <w:sz w:val="72"/>
          <w:szCs w:val="72"/>
          <w:cs/>
        </w:rPr>
        <w:t>ข้อบัญญัติองค์การบริหารส่วนตำบลเขาค้อ</w:t>
      </w:r>
    </w:p>
    <w:p w:rsidR="00665A04" w:rsidRDefault="00665A04" w:rsidP="00665A0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65A04" w:rsidRDefault="00665A04" w:rsidP="00665A0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เรื่อง  </w:t>
      </w:r>
    </w:p>
    <w:p w:rsidR="00665A04" w:rsidRDefault="00665A04" w:rsidP="00665A0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65A04" w:rsidRDefault="00665A04" w:rsidP="00665A0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/>
          <w:b/>
          <w:bCs/>
          <w:sz w:val="72"/>
          <w:szCs w:val="72"/>
          <w:cs/>
        </w:rPr>
        <w:t>การควบคุมแหล่งเพาะพันธุ์ยุงลาย  พ</w:t>
      </w:r>
      <w:r>
        <w:rPr>
          <w:rFonts w:ascii="TH SarabunIT๙" w:hAnsi="TH SarabunIT๙" w:cs="TH SarabunIT๙"/>
          <w:b/>
          <w:bCs/>
          <w:sz w:val="72"/>
          <w:szCs w:val="72"/>
        </w:rPr>
        <w:t>.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ศ</w:t>
      </w:r>
      <w:r>
        <w:rPr>
          <w:rFonts w:ascii="TH SarabunIT๙" w:hAnsi="TH SarabunIT๙" w:cs="TH SarabunIT๙"/>
          <w:b/>
          <w:bCs/>
          <w:sz w:val="72"/>
          <w:szCs w:val="72"/>
        </w:rPr>
        <w:t xml:space="preserve">. 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๒๕๕8</w:t>
      </w:r>
    </w:p>
    <w:p w:rsidR="00665A04" w:rsidRDefault="00665A04" w:rsidP="00665A0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65A04" w:rsidRDefault="00665A04" w:rsidP="00665A04">
      <w:pPr>
        <w:jc w:val="center"/>
        <w:rPr>
          <w:rFonts w:ascii="TH SarabunIT๙" w:hAnsi="TH SarabunIT๙" w:cs="TH SarabunIT๙"/>
        </w:rPr>
      </w:pPr>
    </w:p>
    <w:p w:rsidR="00665A04" w:rsidRDefault="00665A04" w:rsidP="00665A04">
      <w:pPr>
        <w:rPr>
          <w:rFonts w:ascii="TH SarabunIT๙" w:hAnsi="TH SarabunIT๙" w:cs="TH SarabunIT๙"/>
        </w:rPr>
      </w:pPr>
    </w:p>
    <w:p w:rsidR="00665A04" w:rsidRDefault="00665A04" w:rsidP="00665A04">
      <w:pPr>
        <w:jc w:val="center"/>
        <w:rPr>
          <w:rFonts w:ascii="TH SarabunIT๙" w:hAnsi="TH SarabunIT๙" w:cs="TH SarabunIT๙"/>
        </w:rPr>
      </w:pPr>
    </w:p>
    <w:p w:rsidR="00665A04" w:rsidRDefault="00665A04" w:rsidP="00665A04">
      <w:pPr>
        <w:jc w:val="center"/>
        <w:rPr>
          <w:rFonts w:ascii="TH SarabunIT๙" w:hAnsi="TH SarabunIT๙" w:cs="TH SarabunIT๙"/>
        </w:rPr>
      </w:pPr>
    </w:p>
    <w:p w:rsidR="00665A04" w:rsidRDefault="00665A04" w:rsidP="00665A04">
      <w:pPr>
        <w:jc w:val="center"/>
        <w:rPr>
          <w:rFonts w:ascii="TH SarabunIT๙" w:hAnsi="TH SarabunIT๙" w:cs="TH SarabunIT๙"/>
        </w:rPr>
      </w:pPr>
    </w:p>
    <w:p w:rsidR="00665A04" w:rsidRDefault="00665A04" w:rsidP="00665A04">
      <w:pPr>
        <w:jc w:val="center"/>
        <w:rPr>
          <w:rFonts w:ascii="TH SarabunIT๙" w:hAnsi="TH SarabunIT๙" w:cs="TH SarabunIT๙"/>
        </w:rPr>
      </w:pPr>
    </w:p>
    <w:p w:rsidR="00665A04" w:rsidRDefault="00665A04" w:rsidP="00665A0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/>
          <w:b/>
          <w:bCs/>
          <w:sz w:val="72"/>
          <w:szCs w:val="72"/>
          <w:cs/>
        </w:rPr>
        <w:t>ของ</w:t>
      </w:r>
    </w:p>
    <w:p w:rsidR="00665A04" w:rsidRDefault="00665A04" w:rsidP="00665A04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665A04" w:rsidRDefault="00665A04" w:rsidP="00665A04">
      <w:pPr>
        <w:jc w:val="center"/>
        <w:rPr>
          <w:rFonts w:ascii="TH SarabunIT๙" w:hAnsi="TH SarabunIT๙" w:cs="TH SarabunIT๙"/>
        </w:rPr>
      </w:pPr>
    </w:p>
    <w:p w:rsidR="00665A04" w:rsidRDefault="00665A04" w:rsidP="00665A04">
      <w:pPr>
        <w:jc w:val="center"/>
        <w:rPr>
          <w:rFonts w:ascii="TH SarabunIT๙" w:hAnsi="TH SarabunIT๙" w:cs="TH SarabunIT๙"/>
        </w:rPr>
      </w:pPr>
    </w:p>
    <w:p w:rsidR="00665A04" w:rsidRDefault="00665A04" w:rsidP="00665A04">
      <w:pPr>
        <w:jc w:val="center"/>
        <w:rPr>
          <w:rFonts w:ascii="TH SarabunIT๙" w:hAnsi="TH SarabunIT๙" w:cs="TH SarabunIT๙"/>
        </w:rPr>
      </w:pPr>
    </w:p>
    <w:p w:rsidR="00665A04" w:rsidRDefault="00665A04" w:rsidP="00665A04">
      <w:pPr>
        <w:jc w:val="center"/>
        <w:rPr>
          <w:rFonts w:ascii="TH SarabunIT๙" w:hAnsi="TH SarabunIT๙" w:cs="TH SarabunIT๙"/>
        </w:rPr>
      </w:pPr>
    </w:p>
    <w:p w:rsidR="00665A04" w:rsidRDefault="00665A04" w:rsidP="00665A0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/>
          <w:b/>
          <w:bCs/>
          <w:sz w:val="72"/>
          <w:szCs w:val="72"/>
          <w:cs/>
        </w:rPr>
        <w:t>องค์การบริหารส่วนตำบลเขาค้อ</w:t>
      </w:r>
    </w:p>
    <w:p w:rsidR="00665A04" w:rsidRDefault="00665A04" w:rsidP="00665A0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/>
          <w:b/>
          <w:bCs/>
          <w:sz w:val="72"/>
          <w:szCs w:val="72"/>
          <w:cs/>
        </w:rPr>
        <w:t>อำเภอเขาค้อ  จังหวัดเพชรบูรณ์</w:t>
      </w:r>
    </w:p>
    <w:p w:rsidR="00C66E4D" w:rsidRPr="00042494" w:rsidRDefault="00C66E4D" w:rsidP="00C66E4D">
      <w:pPr>
        <w:keepNext/>
        <w:outlineLvl w:val="0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:rsidR="00C66E4D" w:rsidRDefault="00C66E4D" w:rsidP="00C66E4D">
      <w:pPr>
        <w:keepNext/>
        <w:outlineLvl w:val="0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:rsidR="00665A04" w:rsidRDefault="00665A04" w:rsidP="00C66E4D">
      <w:pPr>
        <w:keepNext/>
        <w:outlineLvl w:val="0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:rsidR="00665A04" w:rsidRPr="00042494" w:rsidRDefault="00665A04" w:rsidP="00C66E4D">
      <w:pPr>
        <w:keepNext/>
        <w:outlineLvl w:val="0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:rsidR="00665A04" w:rsidRDefault="00665A04" w:rsidP="00C66E4D">
      <w:pPr>
        <w:keepNext/>
        <w:jc w:val="center"/>
        <w:outlineLvl w:val="0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:rsidR="00665A04" w:rsidRDefault="00665A04" w:rsidP="00C66E4D">
      <w:pPr>
        <w:keepNext/>
        <w:jc w:val="center"/>
        <w:outlineLvl w:val="0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:rsidR="00C66E4D" w:rsidRPr="00042494" w:rsidRDefault="00C66E4D" w:rsidP="00C66E4D">
      <w:pPr>
        <w:keepNext/>
        <w:jc w:val="center"/>
        <w:outlineLvl w:val="0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042494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หลักการ</w:t>
      </w:r>
    </w:p>
    <w:p w:rsidR="00C66E4D" w:rsidRPr="00042494" w:rsidRDefault="00C66E4D" w:rsidP="00C66E4D">
      <w:pPr>
        <w:spacing w:before="120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ให้มีข้อบัญญัติว่าด้วยการควบคุมแหล่งเพาะพันธุ์ยุงลาย</w:t>
      </w:r>
    </w:p>
    <w:p w:rsidR="00C66E4D" w:rsidRPr="00042494" w:rsidRDefault="00C66E4D" w:rsidP="00C66E4D">
      <w:pPr>
        <w:ind w:firstLine="1440"/>
        <w:rPr>
          <w:rFonts w:ascii="TH SarabunIT๙" w:eastAsia="Cordia New" w:hAnsi="TH SarabunIT๙" w:cs="TH SarabunIT๙"/>
          <w:sz w:val="32"/>
          <w:szCs w:val="32"/>
        </w:rPr>
      </w:pPr>
    </w:p>
    <w:p w:rsidR="00C66E4D" w:rsidRPr="00042494" w:rsidRDefault="00C66E4D" w:rsidP="00C66E4D">
      <w:pPr>
        <w:ind w:firstLine="1440"/>
        <w:rPr>
          <w:rFonts w:ascii="TH SarabunIT๙" w:eastAsia="Cordia New" w:hAnsi="TH SarabunIT๙" w:cs="TH SarabunIT๙"/>
          <w:sz w:val="32"/>
          <w:szCs w:val="32"/>
        </w:rPr>
      </w:pPr>
    </w:p>
    <w:p w:rsidR="00C66E4D" w:rsidRPr="00042494" w:rsidRDefault="00C66E4D" w:rsidP="00C66E4D">
      <w:pPr>
        <w:keepNext/>
        <w:jc w:val="center"/>
        <w:outlineLvl w:val="1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042494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เหตุผล</w:t>
      </w:r>
    </w:p>
    <w:p w:rsidR="00C66E4D" w:rsidRPr="00042494" w:rsidRDefault="00C66E4D" w:rsidP="00C66E4D">
      <w:pPr>
        <w:spacing w:before="120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ด้วยปรากฏว่ามีการเจ็บป่วยเป็นโรคไข้เลือดออกของประชาชนในเขตองค์การบริหารส่วนตำบลเขาค้อ ซึ่งอาจแพร่ระบาดได้โดยมียุงลายเป็นพาหะของโรคติดต่อนี้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องค์การบริหารส่วนตำบลเขาค้อ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จึงเห็นเป็นการจำเป็นที่ต้องควบคุมแหล่งเพาะพันธุ์ของยุงลาย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อันได้แก่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มูลฝอยที่มีสภาพขังน้ำได้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เช่น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เศษกระป๋อง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กะลามะพร้าว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ยางรถยนต์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และเศษภาชนะอื่นๆ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เป็นต้น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รวมทั้งแหล่งน้ำ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ที่อาบน้ำ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ตุ่มน้ำ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โอ่งน้ำ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แจกัน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กระถางต้นไม้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และภาชนะรองรับน้ำอื่นๆ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ในอาคารหรือบริเวณบ้านเรือน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ซึ่งหากไม่มีการดูแลเปลี่ยนน้ำเป็นประจำทุกวันหรือใส่สารเคมีก็จะเป็นแหล่งเพาะพันธุ์ของยุงลายจึงตราข้อบัญญัตินี้</w:t>
      </w:r>
    </w:p>
    <w:p w:rsidR="00C66E4D" w:rsidRPr="00042494" w:rsidRDefault="00C66E4D" w:rsidP="00C66E4D">
      <w:pPr>
        <w:ind w:firstLine="1440"/>
        <w:rPr>
          <w:rFonts w:ascii="TH SarabunIT๙" w:eastAsia="Cordia New" w:hAnsi="TH SarabunIT๙" w:cs="TH SarabunIT๙"/>
          <w:sz w:val="32"/>
          <w:szCs w:val="32"/>
        </w:rPr>
      </w:pPr>
    </w:p>
    <w:p w:rsidR="00C66E4D" w:rsidRPr="00042494" w:rsidRDefault="00C66E4D" w:rsidP="00C66E4D">
      <w:pPr>
        <w:ind w:firstLine="1440"/>
        <w:rPr>
          <w:rFonts w:ascii="TH SarabunIT๙" w:eastAsia="Cordia New" w:hAnsi="TH SarabunIT๙" w:cs="TH SarabunIT๙"/>
          <w:sz w:val="32"/>
          <w:szCs w:val="32"/>
        </w:rPr>
      </w:pPr>
    </w:p>
    <w:p w:rsidR="00C66E4D" w:rsidRPr="00042494" w:rsidRDefault="00C66E4D" w:rsidP="00C66E4D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C66E4D" w:rsidRPr="00042494" w:rsidRDefault="00C66E4D" w:rsidP="00C66E4D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C66E4D" w:rsidRPr="00042494" w:rsidRDefault="00C66E4D" w:rsidP="00C66E4D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C66E4D" w:rsidRPr="00042494" w:rsidRDefault="00C66E4D" w:rsidP="00C66E4D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C66E4D" w:rsidRPr="00042494" w:rsidRDefault="00C66E4D" w:rsidP="00C66E4D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C66E4D" w:rsidRPr="00042494" w:rsidRDefault="00C66E4D" w:rsidP="00C66E4D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C66E4D" w:rsidRPr="00042494" w:rsidRDefault="00C66E4D" w:rsidP="00C66E4D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C66E4D" w:rsidRPr="00042494" w:rsidRDefault="00C66E4D" w:rsidP="00C66E4D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C66E4D" w:rsidRPr="00042494" w:rsidRDefault="00C66E4D" w:rsidP="00C66E4D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C66E4D" w:rsidRPr="00042494" w:rsidRDefault="00C66E4D" w:rsidP="00C66E4D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95A2F" w:rsidRPr="00042494" w:rsidRDefault="00295A2F" w:rsidP="00C66E4D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95A2F" w:rsidRPr="00042494" w:rsidRDefault="00295A2F" w:rsidP="00C66E4D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95A2F" w:rsidRPr="00042494" w:rsidRDefault="00295A2F" w:rsidP="00C66E4D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95A2F" w:rsidRPr="00042494" w:rsidRDefault="00295A2F" w:rsidP="00C66E4D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95A2F" w:rsidRPr="00042494" w:rsidRDefault="00295A2F" w:rsidP="00C66E4D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95A2F" w:rsidRPr="00042494" w:rsidRDefault="00295A2F" w:rsidP="00C66E4D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C66E4D" w:rsidRDefault="00C66E4D" w:rsidP="00C66E4D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042494" w:rsidRDefault="00042494" w:rsidP="00C66E4D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042494" w:rsidRDefault="00042494" w:rsidP="00C66E4D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042494" w:rsidRDefault="00042494" w:rsidP="00C66E4D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042494" w:rsidRPr="00042494" w:rsidRDefault="00042494" w:rsidP="00C66E4D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C66E4D" w:rsidRPr="00042494" w:rsidRDefault="00C66E4D" w:rsidP="00C66E4D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C66E4D" w:rsidRPr="00042494" w:rsidRDefault="00C66E4D" w:rsidP="00C66E4D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C66E4D" w:rsidRPr="00042494" w:rsidRDefault="00C66E4D" w:rsidP="00C66E4D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4249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ข้อบัญญัติองค์การบริหารส่วนตำบลเขาค้อ</w:t>
      </w:r>
    </w:p>
    <w:p w:rsidR="00C66E4D" w:rsidRPr="00042494" w:rsidRDefault="00C66E4D" w:rsidP="00C66E4D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4249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เรื่อง</w:t>
      </w:r>
      <w:r w:rsidRPr="00042494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การควบคุมแหล่งเพาะพันธุ์ยุงลาย</w:t>
      </w:r>
    </w:p>
    <w:p w:rsidR="00C66E4D" w:rsidRPr="00042494" w:rsidRDefault="00C66E4D" w:rsidP="00C66E4D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04249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พ</w:t>
      </w:r>
      <w:r w:rsidRPr="00042494">
        <w:rPr>
          <w:rFonts w:ascii="TH SarabunIT๙" w:eastAsia="Cordia New" w:hAnsi="TH SarabunIT๙" w:cs="TH SarabunIT๙"/>
          <w:b/>
          <w:bCs/>
          <w:sz w:val="32"/>
          <w:szCs w:val="32"/>
        </w:rPr>
        <w:t>.</w:t>
      </w:r>
      <w:r w:rsidRPr="0004249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ศ</w:t>
      </w:r>
      <w:r w:rsidRPr="00042494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. </w:t>
      </w:r>
      <w:r w:rsidRPr="0004249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๒๕๕๘</w:t>
      </w:r>
    </w:p>
    <w:p w:rsidR="00C66E4D" w:rsidRPr="00042494" w:rsidRDefault="00C66E4D" w:rsidP="00C66E4D">
      <w:pPr>
        <w:rPr>
          <w:rFonts w:ascii="TH SarabunIT๙" w:eastAsia="Cordia New" w:hAnsi="TH SarabunIT๙" w:cs="TH SarabunIT๙"/>
          <w:sz w:val="32"/>
          <w:szCs w:val="32"/>
        </w:rPr>
      </w:pPr>
    </w:p>
    <w:p w:rsidR="00C66E4D" w:rsidRPr="00042494" w:rsidRDefault="00C66E4D" w:rsidP="00C66E4D">
      <w:pPr>
        <w:ind w:firstLine="1080"/>
        <w:rPr>
          <w:rFonts w:ascii="TH SarabunIT๙" w:eastAsia="Cordia New" w:hAnsi="TH SarabunIT๙" w:cs="TH SarabunIT๙"/>
          <w:sz w:val="32"/>
          <w:szCs w:val="32"/>
        </w:rPr>
      </w:pP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โดยที่เป็นการสมควรตราข้อบัญญัติองค์การบริหารส่วนตำบลเขาค้อว่าด้วยการควบคุมแหล่งเพาะพันธุ์ยุงลายในเขตข้อบัญญัติองค์การบริหารส่วนตำบลเขาค้อ</w:t>
      </w:r>
    </w:p>
    <w:p w:rsidR="00E131D5" w:rsidRDefault="00C66E4D" w:rsidP="00C66E4D">
      <w:pPr>
        <w:ind w:firstLine="1080"/>
        <w:rPr>
          <w:rFonts w:ascii="TH SarabunIT๙" w:eastAsia="Cordia New" w:hAnsi="TH SarabunIT๙" w:cs="TH SarabunIT๙"/>
          <w:sz w:val="32"/>
          <w:szCs w:val="32"/>
        </w:rPr>
      </w:pP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อาศัยอำนาจตามความในมาตรา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๗๑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ประกอบมาตรา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๖๗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แห่งพระราชบัญญัติสภาตำบลและองค์การบริหารส่วนตำบล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พ</w:t>
      </w:r>
      <w:r w:rsidRPr="00042494">
        <w:rPr>
          <w:rFonts w:ascii="TH SarabunIT๙" w:eastAsia="Cordia New" w:hAnsi="TH SarabunIT๙" w:cs="TH SarabunIT๙"/>
          <w:sz w:val="32"/>
          <w:szCs w:val="32"/>
        </w:rPr>
        <w:t>.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ศ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.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๒๕๓๗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และที่แก้ไขเพิ่มเติม และมาตรา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๒๐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แห่งพระราชบัญญัติการสาธารณสุข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พ</w:t>
      </w:r>
      <w:r w:rsidRPr="00042494">
        <w:rPr>
          <w:rFonts w:ascii="TH SarabunIT๙" w:eastAsia="Cordia New" w:hAnsi="TH SarabunIT๙" w:cs="TH SarabunIT๙"/>
          <w:sz w:val="32"/>
          <w:szCs w:val="32"/>
        </w:rPr>
        <w:t>.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ศ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.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๒๕๓๕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อันเป็นพระราชบัญญัติที่มีบทบัญญัติบางประการเกี่ยวกับการจำกัดสิทธิและเสรีภาพของบุคคลซึ่งมาตรา ๒๙ ประกอบกับมาตรา ๓๒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มาตรา ๓๓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มาตรา ๓๔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มาตรา ๔๑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และมาตรา ๔๓ ของรัฐธรรมนูญแห่งราชอาณาจักรไทย บัญญัติให้กระทำได้โดยอาศัยอำนาจตามบทบัญญัติแห่งกฎหมาย องค์การบริหารส่วนตำบล</w:t>
      </w:r>
    </w:p>
    <w:p w:rsidR="00C66E4D" w:rsidRPr="00042494" w:rsidRDefault="00C66E4D" w:rsidP="00E131D5">
      <w:pPr>
        <w:rPr>
          <w:rFonts w:ascii="TH SarabunIT๙" w:eastAsia="Cordia New" w:hAnsi="TH SarabunIT๙" w:cs="TH SarabunIT๙"/>
          <w:sz w:val="32"/>
          <w:szCs w:val="32"/>
        </w:rPr>
      </w:pP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เขาค้อโดยความเห็นชอบของสภาองค์การบริหารส่วนตำบลเขาค้อและนายอำเภอเขาค้อจึงตราข้อบัญญัติไว้ดังต่อไปนี้</w:t>
      </w:r>
    </w:p>
    <w:p w:rsidR="00C66E4D" w:rsidRPr="00042494" w:rsidRDefault="00C66E4D" w:rsidP="00C66E4D">
      <w:pPr>
        <w:ind w:firstLine="1080"/>
        <w:rPr>
          <w:rFonts w:ascii="TH SarabunIT๙" w:eastAsia="Cordia New" w:hAnsi="TH SarabunIT๙" w:cs="TH SarabunIT๙"/>
          <w:sz w:val="32"/>
          <w:szCs w:val="32"/>
          <w:cs/>
        </w:rPr>
      </w:pP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ข้อ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 xml:space="preserve">๑ 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ข้อบัญญัตินี้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เรียกว่า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“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ข้อบัญญัติองค์การบริหารส่วนตำบลเขาค้อ เรื่อง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การควบคุมแหล่งเพาะพันธุ์ยุงลาย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พ</w:t>
      </w:r>
      <w:r w:rsidRPr="00042494">
        <w:rPr>
          <w:rFonts w:ascii="TH SarabunIT๙" w:eastAsia="Cordia New" w:hAnsi="TH SarabunIT๙" w:cs="TH SarabunIT๙"/>
          <w:sz w:val="32"/>
          <w:szCs w:val="32"/>
        </w:rPr>
        <w:t>.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ศ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.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๒๕๕๘</w:t>
      </w:r>
      <w:r w:rsidRPr="00042494">
        <w:rPr>
          <w:rFonts w:ascii="TH SarabunIT๙" w:eastAsia="Cordia New" w:hAnsi="TH SarabunIT๙" w:cs="TH SarabunIT๙"/>
          <w:sz w:val="32"/>
          <w:szCs w:val="32"/>
        </w:rPr>
        <w:t>”</w:t>
      </w:r>
    </w:p>
    <w:p w:rsidR="00C66E4D" w:rsidRPr="00042494" w:rsidRDefault="00C66E4D" w:rsidP="00C66E4D">
      <w:pPr>
        <w:ind w:firstLine="1080"/>
        <w:rPr>
          <w:rFonts w:ascii="TH SarabunIT๙" w:eastAsia="Cordia New" w:hAnsi="TH SarabunIT๙" w:cs="TH SarabunIT๙"/>
          <w:sz w:val="32"/>
          <w:szCs w:val="32"/>
        </w:rPr>
      </w:pP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ข้อ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๒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ข้อบัญญัตินี้ให้ใช้บังคับในเขตองค์การบริหารส่วนตำบลเขาค้อ นับแต่วันถัดจากวัน</w:t>
      </w:r>
      <w:r w:rsidR="00A8746B">
        <w:rPr>
          <w:rFonts w:ascii="TH SarabunIT๙" w:eastAsia="Cordia New" w:hAnsi="TH SarabunIT๙" w:cs="TH SarabunIT๙" w:hint="cs"/>
          <w:sz w:val="32"/>
          <w:szCs w:val="32"/>
          <w:cs/>
        </w:rPr>
        <w:t>ที่ได้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ประกาศ</w:t>
      </w:r>
      <w:r w:rsidR="00A8746B">
        <w:rPr>
          <w:rFonts w:ascii="TH SarabunIT๙" w:eastAsia="Cordia New" w:hAnsi="TH SarabunIT๙" w:cs="TH SarabunIT๙" w:hint="cs"/>
          <w:sz w:val="32"/>
          <w:szCs w:val="32"/>
          <w:cs/>
        </w:rPr>
        <w:t>ไว้โดยเปิดเผย  ณ  ที่ทำการองค์การบริหารส่วนตำบลเขาค้อ</w:t>
      </w:r>
    </w:p>
    <w:p w:rsidR="00C66E4D" w:rsidRPr="00042494" w:rsidRDefault="00C66E4D" w:rsidP="00C66E4D">
      <w:pPr>
        <w:ind w:firstLine="1080"/>
        <w:rPr>
          <w:rFonts w:ascii="TH SarabunIT๙" w:eastAsia="Cordia New" w:hAnsi="TH SarabunIT๙" w:cs="TH SarabunIT๙"/>
          <w:sz w:val="32"/>
          <w:szCs w:val="32"/>
        </w:rPr>
      </w:pP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ข้อ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๓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บรรดาข้อบัญญัติ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ประกาศ ระเบียบและคำสั่งอื่นใดในส่วนที่ได้ตราไว้แล้วในข้อบัญญัตินี้หรือซึ่งขัดหรือแย้งกับข้อบัญญัตินี้ให้ใช้ข้อบัญญัตินี้แทน</w:t>
      </w:r>
    </w:p>
    <w:p w:rsidR="00C66E4D" w:rsidRPr="00042494" w:rsidRDefault="00C66E4D" w:rsidP="00C66E4D">
      <w:pPr>
        <w:ind w:firstLine="1080"/>
        <w:rPr>
          <w:rFonts w:ascii="TH SarabunIT๙" w:eastAsia="Cordia New" w:hAnsi="TH SarabunIT๙" w:cs="TH SarabunIT๙"/>
          <w:sz w:val="32"/>
          <w:szCs w:val="32"/>
        </w:rPr>
      </w:pP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ข้อ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๔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ในข้อบัญญัตินี้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C66E4D" w:rsidRPr="00042494" w:rsidRDefault="00C66E4D" w:rsidP="00C66E4D">
      <w:pPr>
        <w:ind w:firstLine="1080"/>
        <w:rPr>
          <w:rFonts w:ascii="TH SarabunIT๙" w:eastAsia="Cordia New" w:hAnsi="TH SarabunIT๙" w:cs="TH SarabunIT๙"/>
          <w:sz w:val="32"/>
          <w:szCs w:val="32"/>
        </w:rPr>
      </w:pP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  </w:t>
      </w:r>
      <w:r w:rsidRPr="00042494">
        <w:rPr>
          <w:rFonts w:ascii="TH SarabunIT๙" w:eastAsia="Cordia New" w:hAnsi="TH SarabunIT๙" w:cs="TH SarabunIT๙"/>
          <w:sz w:val="32"/>
          <w:szCs w:val="32"/>
        </w:rPr>
        <w:tab/>
        <w:t>“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มูลฝอย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”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หมายความว่า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 xml:space="preserve">เศษกระดาษ เศษผ้า เศษอาหาร เศษสินค้า เศษวัตถุ ถุงพลาสติกภาชนะที่ใส่อาหาร เถ้า มูลสัตว์ ซากสัตว์ หรือสิ่งอื่นใดที่เก็บกวาดจากถนน ตลาด ที่เลี้ยงสัตว์ หรือที่อื่น และหมายความรวมถึงมูลฝอยติดเชื้อ มูลฝอยที่เป็นพิษหรืออันตรายจากชุมชน </w:t>
      </w:r>
    </w:p>
    <w:p w:rsidR="00C66E4D" w:rsidRPr="00042494" w:rsidRDefault="00C66E4D" w:rsidP="00C66E4D">
      <w:pPr>
        <w:rPr>
          <w:rFonts w:ascii="TH SarabunIT๙" w:eastAsia="Cordia New" w:hAnsi="TH SarabunIT๙" w:cs="TH SarabunIT๙"/>
          <w:sz w:val="32"/>
          <w:szCs w:val="32"/>
        </w:rPr>
      </w:pPr>
      <w:r w:rsidRPr="00042494">
        <w:rPr>
          <w:rFonts w:ascii="TH SarabunIT๙" w:eastAsia="Cordia New" w:hAnsi="TH SarabunIT๙" w:cs="TH SarabunIT๙"/>
          <w:sz w:val="32"/>
          <w:szCs w:val="32"/>
        </w:rPr>
        <w:tab/>
      </w:r>
      <w:r w:rsidRPr="00042494">
        <w:rPr>
          <w:rFonts w:ascii="TH SarabunIT๙" w:eastAsia="Cordia New" w:hAnsi="TH SarabunIT๙" w:cs="TH SarabunIT๙"/>
          <w:sz w:val="32"/>
          <w:szCs w:val="32"/>
        </w:rPr>
        <w:tab/>
        <w:t>“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อาคาร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”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หมายความว่า ตึก บ้าน เรือน โรง ร</w:t>
      </w:r>
      <w:r w:rsidR="00E131D5">
        <w:rPr>
          <w:rFonts w:ascii="TH SarabunIT๙" w:eastAsia="Cordia New" w:hAnsi="TH SarabunIT๙" w:cs="TH SarabunIT๙"/>
          <w:sz w:val="32"/>
          <w:szCs w:val="32"/>
          <w:cs/>
        </w:rPr>
        <w:t>้าน แพ คลังสินค้า สำนักงาน หรือ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สิ่งที่สร้างขึ้นอย่างอื่นซึ่งบุคคลอาจเข้าอยู่หรือเข้าใช้สอยได้</w:t>
      </w:r>
    </w:p>
    <w:p w:rsidR="00C66E4D" w:rsidRPr="00042494" w:rsidRDefault="00C66E4D" w:rsidP="00C66E4D">
      <w:pPr>
        <w:rPr>
          <w:rFonts w:ascii="TH SarabunIT๙" w:eastAsia="Cordia New" w:hAnsi="TH SarabunIT๙" w:cs="TH SarabunIT๙"/>
          <w:sz w:val="32"/>
          <w:szCs w:val="32"/>
        </w:rPr>
      </w:pPr>
      <w:r w:rsidRPr="00042494">
        <w:rPr>
          <w:rFonts w:ascii="TH SarabunIT๙" w:eastAsia="Cordia New" w:hAnsi="TH SarabunIT๙" w:cs="TH SarabunIT๙"/>
          <w:sz w:val="32"/>
          <w:szCs w:val="32"/>
        </w:rPr>
        <w:tab/>
      </w:r>
      <w:r w:rsidRPr="00042494">
        <w:rPr>
          <w:rFonts w:ascii="TH SarabunIT๙" w:eastAsia="Cordia New" w:hAnsi="TH SarabunIT๙" w:cs="TH SarabunIT๙"/>
          <w:sz w:val="32"/>
          <w:szCs w:val="32"/>
        </w:rPr>
        <w:tab/>
        <w:t>“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ที่หรือทางสาธารณะ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” 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หมายความว่า สถานที่หรือทางซึ่งมิใช่เป็นของเอกชนและประชาชนสามารถใช้ประโยชน์หรือใช้สัญจรได้</w:t>
      </w:r>
    </w:p>
    <w:p w:rsidR="00C66E4D" w:rsidRPr="00042494" w:rsidRDefault="00C66E4D" w:rsidP="00C66E4D">
      <w:pPr>
        <w:ind w:firstLine="1080"/>
        <w:rPr>
          <w:rFonts w:ascii="TH SarabunIT๙" w:eastAsia="Cordia New" w:hAnsi="TH SarabunIT๙" w:cs="TH SarabunIT๙"/>
          <w:sz w:val="32"/>
          <w:szCs w:val="32"/>
        </w:rPr>
      </w:pPr>
      <w:r w:rsidRPr="00042494">
        <w:rPr>
          <w:rFonts w:ascii="TH SarabunIT๙" w:eastAsia="Cordia New" w:hAnsi="TH SarabunIT๙" w:cs="TH SarabunIT๙"/>
          <w:sz w:val="32"/>
          <w:szCs w:val="32"/>
        </w:rPr>
        <w:tab/>
        <w:t>“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แหล่งเพาะพันธุ์ยุงลาย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”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หมายความว่า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สภาวะที่มีน้ำขังได้ในระยะเวลาที่เกินกว่าเจ็ดวันซึ่งยุงลายสามารถวางไข่และพัฒนาเป็นลูกน้ำได้</w:t>
      </w:r>
    </w:p>
    <w:p w:rsidR="00C66E4D" w:rsidRPr="00042494" w:rsidRDefault="00C66E4D" w:rsidP="00C66E4D">
      <w:pPr>
        <w:rPr>
          <w:rFonts w:ascii="TH SarabunIT๙" w:eastAsia="Cordia New" w:hAnsi="TH SarabunIT๙" w:cs="TH SarabunIT๙"/>
          <w:sz w:val="32"/>
          <w:szCs w:val="32"/>
          <w:cs/>
        </w:rPr>
      </w:pPr>
      <w:r w:rsidRPr="00042494">
        <w:rPr>
          <w:rFonts w:ascii="TH SarabunIT๙" w:eastAsia="Cordia New" w:hAnsi="TH SarabunIT๙" w:cs="TH SarabunIT๙"/>
          <w:sz w:val="32"/>
          <w:szCs w:val="32"/>
        </w:rPr>
        <w:tab/>
      </w:r>
      <w:r w:rsidRPr="00042494">
        <w:rPr>
          <w:rFonts w:ascii="TH SarabunIT๙" w:eastAsia="Cordia New" w:hAnsi="TH SarabunIT๙" w:cs="TH SarabunIT๙"/>
          <w:sz w:val="32"/>
          <w:szCs w:val="32"/>
        </w:rPr>
        <w:tab/>
        <w:t>“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เจ้าพนักงานท้องถิ่น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”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หมายความว่า นายกองค์การบริหารส่วนตำบลเขาค้อ</w:t>
      </w:r>
    </w:p>
    <w:p w:rsidR="00C66E4D" w:rsidRPr="00042494" w:rsidRDefault="00C66E4D" w:rsidP="00C66E4D">
      <w:pPr>
        <w:rPr>
          <w:rFonts w:ascii="TH SarabunIT๙" w:eastAsia="Cordia New" w:hAnsi="TH SarabunIT๙" w:cs="TH SarabunIT๙"/>
          <w:i/>
          <w:iCs/>
          <w:sz w:val="32"/>
          <w:szCs w:val="32"/>
        </w:rPr>
      </w:pPr>
      <w:r w:rsidRPr="00042494">
        <w:rPr>
          <w:rFonts w:ascii="TH SarabunIT๙" w:eastAsia="Cordia New" w:hAnsi="TH SarabunIT๙" w:cs="TH SarabunIT๙"/>
          <w:sz w:val="32"/>
          <w:szCs w:val="32"/>
        </w:rPr>
        <w:tab/>
      </w:r>
      <w:r w:rsidRPr="00042494">
        <w:rPr>
          <w:rFonts w:ascii="TH SarabunIT๙" w:eastAsia="Cordia New" w:hAnsi="TH SarabunIT๙" w:cs="TH SarabunIT๙"/>
          <w:sz w:val="32"/>
          <w:szCs w:val="32"/>
        </w:rPr>
        <w:tab/>
        <w:t>“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เจ้าพนักงานสาธารณสุข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”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หมายความว่า เจ้าพนักงานซึ่งได้รับการแต่งตั้งจากรัฐมนตรีว่าการกระทรวงสาธารณสุขให้ปฏิบัติการตามพระราชบัญญัติการสาธารณสุข พ.ศ. ๒๕๓๕</w:t>
      </w:r>
    </w:p>
    <w:p w:rsidR="00C66E4D" w:rsidRPr="00042494" w:rsidRDefault="00C66E4D" w:rsidP="00C66E4D">
      <w:pPr>
        <w:ind w:firstLine="1080"/>
        <w:rPr>
          <w:rFonts w:ascii="TH SarabunIT๙" w:eastAsia="Cordia New" w:hAnsi="TH SarabunIT๙" w:cs="TH SarabunIT๙"/>
          <w:i/>
          <w:iCs/>
          <w:color w:val="FF0000"/>
          <w:sz w:val="32"/>
          <w:szCs w:val="32"/>
          <w:cs/>
        </w:rPr>
      </w:pP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ข้อ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295A2F" w:rsidRPr="00042494">
        <w:rPr>
          <w:rFonts w:ascii="TH SarabunIT๙" w:eastAsia="Cordia New" w:hAnsi="TH SarabunIT๙" w:cs="TH SarabunIT๙"/>
          <w:sz w:val="32"/>
          <w:szCs w:val="32"/>
          <w:cs/>
        </w:rPr>
        <w:t>๕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ห้ามมิให้ผู้ใดทิ้งหรือทำให้มีขึ้นซึ่งมูลฝอยที่อาจเป็นแหล่งเพาะพันธุ์ยุงลาย อาทิ กระป๋อง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กะลา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ยางรถยนต์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หรือมูลฝอยอื่นๆ ที่ขังน้ำได้ในที่หรือทางสาธารณะ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เว้นแต่ในที่หรือในถังรองรับมูลฝอยที่องค์การบริหารส่วนตำบล</w:t>
      </w:r>
      <w:r w:rsidR="00295A2F" w:rsidRPr="00042494">
        <w:rPr>
          <w:rFonts w:ascii="TH SarabunIT๙" w:eastAsia="Cordia New" w:hAnsi="TH SarabunIT๙" w:cs="TH SarabunIT๙"/>
          <w:sz w:val="32"/>
          <w:szCs w:val="32"/>
          <w:cs/>
        </w:rPr>
        <w:t>เขาค้อ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จัดไว้ให้</w:t>
      </w:r>
    </w:p>
    <w:p w:rsidR="00C66E4D" w:rsidRDefault="00C66E4D" w:rsidP="00C66E4D">
      <w:pPr>
        <w:ind w:firstLine="1080"/>
        <w:rPr>
          <w:rFonts w:ascii="TH SarabunIT๙" w:eastAsia="Cordia New" w:hAnsi="TH SarabunIT๙" w:cs="TH SarabunIT๙"/>
          <w:sz w:val="32"/>
          <w:szCs w:val="32"/>
        </w:rPr>
      </w:pP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ข้อ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295A2F" w:rsidRPr="00042494">
        <w:rPr>
          <w:rFonts w:ascii="TH SarabunIT๙" w:eastAsia="Cordia New" w:hAnsi="TH SarabunIT๙" w:cs="TH SarabunIT๙"/>
          <w:sz w:val="32"/>
          <w:szCs w:val="32"/>
          <w:cs/>
        </w:rPr>
        <w:t>๖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เจ้าของหรือผู้ครอบครองอาคารหรือเคหสถานต้องเก็บกวาดและดูแลมิให้มีมูลฝอยที่อาจเป็นแหล่งเพาะพันธุ์ยุงลาย อาทิ กระป๋อง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กะลา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ยางรถยนต์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หรือมูลฝอยอื่นๆ ที่ขังน้ำได้ในบริเวณอาคารหรือเคหสถาน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รวมทั้งบริเวณรอบๆ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ทั้งนี้โดยเก็บลงถังมูลฝอยที่มีฝาปิดหรือบรรจุถุงพลาสติกที่มีการผูกรัดปากถุงหรือวิธีการอื่นใดที่เจ้าพนักงานสาธารณสุขแนะนำ</w:t>
      </w:r>
    </w:p>
    <w:p w:rsidR="00484127" w:rsidRDefault="00484127" w:rsidP="00484127">
      <w:pPr>
        <w:rPr>
          <w:rFonts w:ascii="TH SarabunIT๙" w:eastAsia="Cordia New" w:hAnsi="TH SarabunIT๙" w:cs="TH SarabunIT๙"/>
          <w:sz w:val="32"/>
          <w:szCs w:val="32"/>
        </w:rPr>
      </w:pPr>
    </w:p>
    <w:p w:rsidR="00484127" w:rsidRPr="00042494" w:rsidRDefault="00484127" w:rsidP="00484127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>-2-</w:t>
      </w:r>
    </w:p>
    <w:p w:rsidR="00C66E4D" w:rsidRPr="00042494" w:rsidRDefault="00C66E4D" w:rsidP="00C66E4D">
      <w:pPr>
        <w:ind w:firstLine="1080"/>
        <w:rPr>
          <w:rFonts w:ascii="TH SarabunIT๙" w:eastAsia="Cordia New" w:hAnsi="TH SarabunIT๙" w:cs="TH SarabunIT๙"/>
          <w:sz w:val="32"/>
          <w:szCs w:val="32"/>
          <w:cs/>
        </w:rPr>
      </w:pP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ในกรณีที่องค์การบริหารส่วนตำบล</w:t>
      </w:r>
      <w:r w:rsidR="00295A2F" w:rsidRPr="00042494">
        <w:rPr>
          <w:rFonts w:ascii="TH SarabunIT๙" w:eastAsia="Cordia New" w:hAnsi="TH SarabunIT๙" w:cs="TH SarabunIT๙"/>
          <w:sz w:val="32"/>
          <w:szCs w:val="32"/>
          <w:cs/>
        </w:rPr>
        <w:t>เขาค้อ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ให้บริการเก็บขนมูลฝอยเพื่อนำไปกำจัด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เจ้าของอาคารหรือเคหสถานมีหน้าที่เสียค่าธรรมเนียมตามข้อบัญญัติว่าด้วยการจัดการมูลฝอยด้วย</w:t>
      </w:r>
    </w:p>
    <w:p w:rsidR="00C66E4D" w:rsidRPr="00042494" w:rsidRDefault="00C66E4D" w:rsidP="00C66E4D">
      <w:pPr>
        <w:ind w:firstLine="1080"/>
        <w:rPr>
          <w:rFonts w:ascii="TH SarabunIT๙" w:eastAsia="Cordia New" w:hAnsi="TH SarabunIT๙" w:cs="TH SarabunIT๙"/>
          <w:sz w:val="32"/>
          <w:szCs w:val="32"/>
        </w:rPr>
      </w:pP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ข้อ</w:t>
      </w:r>
      <w:r w:rsidR="00295A2F"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295A2F" w:rsidRPr="00042494">
        <w:rPr>
          <w:rFonts w:ascii="TH SarabunIT๙" w:eastAsia="Cordia New" w:hAnsi="TH SarabunIT๙" w:cs="TH SarabunIT๙"/>
          <w:sz w:val="32"/>
          <w:szCs w:val="32"/>
          <w:cs/>
        </w:rPr>
        <w:t>๗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เจ้าของหรือผู้ครอบครอง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อาคาร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เคหสถาน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หรือสถานที่ใดๆ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ที่มีแหล่งน้ำที่อาจเป็นแหล่งเพาะพันธุ์ยุงลายจะต้องดูแลมิให้เป็นแหล่งเพาะพันธุ์ยุงลาย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C66E4D" w:rsidRPr="00042494" w:rsidRDefault="00C66E4D" w:rsidP="00C66E4D">
      <w:pPr>
        <w:ind w:firstLine="1080"/>
        <w:rPr>
          <w:rFonts w:ascii="TH SarabunIT๙" w:eastAsia="Cordia New" w:hAnsi="TH SarabunIT๙" w:cs="TH SarabunIT๙"/>
          <w:i/>
          <w:iCs/>
          <w:sz w:val="32"/>
          <w:szCs w:val="32"/>
        </w:rPr>
      </w:pP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ข้อ</w:t>
      </w:r>
      <w:r w:rsidR="00295A2F"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295A2F" w:rsidRPr="00042494">
        <w:rPr>
          <w:rFonts w:ascii="TH SarabunIT๙" w:eastAsia="Cordia New" w:hAnsi="TH SarabunIT๙" w:cs="TH SarabunIT๙"/>
          <w:sz w:val="32"/>
          <w:szCs w:val="32"/>
          <w:cs/>
        </w:rPr>
        <w:t>๘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เจ้าของหรือผู้ครอบครอง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อาคาร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เคหะสถาน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ต้องดูแลทำความสะอาดและเปลี่ยนน้ำในแจกัน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ถ้วยรองขาตู้กับข้าว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ภาชนะอื่น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ๆ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ที่มีน้ำขัง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อย่างน้อยทุกเจ็ดวัน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หรือใส่สารที่ป้องกันการวางไข่ของยุงได้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และจัดให้มีฝาปิดตุ่มน้ำที่มีอยู่ในอาคารและเคหสถาน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รวมทั้งข้อปฏิบัติอื่นๆที่องค์การบริหารส่วนตำบล</w:t>
      </w:r>
      <w:r w:rsidR="00295A2F" w:rsidRPr="00042494">
        <w:rPr>
          <w:rFonts w:ascii="TH SarabunIT๙" w:eastAsia="Cordia New" w:hAnsi="TH SarabunIT๙" w:cs="TH SarabunIT๙"/>
          <w:sz w:val="32"/>
          <w:szCs w:val="32"/>
          <w:cs/>
        </w:rPr>
        <w:t>เขาค้อ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ประกาศกำหนด</w:t>
      </w:r>
    </w:p>
    <w:p w:rsidR="00C66E4D" w:rsidRPr="00042494" w:rsidRDefault="00C66E4D" w:rsidP="00C66E4D">
      <w:pPr>
        <w:ind w:firstLine="1080"/>
        <w:rPr>
          <w:rFonts w:ascii="TH SarabunIT๙" w:eastAsia="Cordia New" w:hAnsi="TH SarabunIT๙" w:cs="TH SarabunIT๙"/>
          <w:sz w:val="32"/>
          <w:szCs w:val="32"/>
        </w:rPr>
      </w:pP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ข้อ</w:t>
      </w:r>
      <w:r w:rsidR="00295A2F"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295A2F" w:rsidRPr="00042494">
        <w:rPr>
          <w:rFonts w:ascii="TH SarabunIT๙" w:eastAsia="Cordia New" w:hAnsi="TH SarabunIT๙" w:cs="TH SarabunIT๙"/>
          <w:sz w:val="32"/>
          <w:szCs w:val="32"/>
          <w:cs/>
        </w:rPr>
        <w:t>๙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ในกรณีที่องค์การบริหารส่วนตำบล</w:t>
      </w:r>
      <w:r w:rsidR="00295A2F" w:rsidRPr="00042494">
        <w:rPr>
          <w:rFonts w:ascii="TH SarabunIT๙" w:eastAsia="Cordia New" w:hAnsi="TH SarabunIT๙" w:cs="TH SarabunIT๙"/>
          <w:sz w:val="32"/>
          <w:szCs w:val="32"/>
          <w:cs/>
        </w:rPr>
        <w:t>เขาค้อไ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ด้จัดเจ้าหน้าที่ไปทำการกำจัดยุงในอาคาร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หรือเคหสถาน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หรือสถานที่ใดๆ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เจ้าของหรือผู้ครอบครองอาคาร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เคหสถาน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หรือสถานที่นั้น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จะต้องให้ความร่วมมือและอำนายความสะดวกตามสมควร</w:t>
      </w:r>
    </w:p>
    <w:p w:rsidR="00C66E4D" w:rsidRPr="00042494" w:rsidRDefault="00C66E4D" w:rsidP="00C66E4D">
      <w:pPr>
        <w:ind w:firstLine="1080"/>
        <w:rPr>
          <w:rFonts w:ascii="TH SarabunIT๙" w:eastAsia="Cordia New" w:hAnsi="TH SarabunIT๙" w:cs="TH SarabunIT๙"/>
          <w:sz w:val="32"/>
          <w:szCs w:val="32"/>
          <w:cs/>
        </w:rPr>
      </w:pP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ข้อ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295A2F" w:rsidRPr="00042494">
        <w:rPr>
          <w:rFonts w:ascii="TH SarabunIT๙" w:eastAsia="Cordia New" w:hAnsi="TH SarabunIT๙" w:cs="TH SarabunIT๙"/>
          <w:sz w:val="32"/>
          <w:szCs w:val="32"/>
          <w:cs/>
        </w:rPr>
        <w:t>๑๐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 xml:space="preserve">ผู้ใดฝ่าฝืนข้อ </w:t>
      </w:r>
      <w:r w:rsidR="00295A2F" w:rsidRPr="00042494">
        <w:rPr>
          <w:rFonts w:ascii="TH SarabunIT๙" w:eastAsia="Cordia New" w:hAnsi="TH SarabunIT๙" w:cs="TH SarabunIT๙"/>
          <w:sz w:val="32"/>
          <w:szCs w:val="32"/>
          <w:cs/>
        </w:rPr>
        <w:t>๕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และข้อ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295A2F" w:rsidRPr="00042494">
        <w:rPr>
          <w:rFonts w:ascii="TH SarabunIT๙" w:eastAsia="Cordia New" w:hAnsi="TH SarabunIT๙" w:cs="TH SarabunIT๙"/>
          <w:sz w:val="32"/>
          <w:szCs w:val="32"/>
          <w:cs/>
        </w:rPr>
        <w:t>๖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ต้องระวางโทษตามมาตรา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295A2F" w:rsidRPr="00042494">
        <w:rPr>
          <w:rFonts w:ascii="TH SarabunIT๙" w:eastAsia="Cordia New" w:hAnsi="TH SarabunIT๙" w:cs="TH SarabunIT๙"/>
          <w:sz w:val="32"/>
          <w:szCs w:val="32"/>
          <w:cs/>
        </w:rPr>
        <w:t>๗๓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วรรคสองแห่งพระราชบัญญัติการสาธารณสุข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พ</w:t>
      </w:r>
      <w:r w:rsidRPr="00042494">
        <w:rPr>
          <w:rFonts w:ascii="TH SarabunIT๙" w:eastAsia="Cordia New" w:hAnsi="TH SarabunIT๙" w:cs="TH SarabunIT๙"/>
          <w:sz w:val="32"/>
          <w:szCs w:val="32"/>
        </w:rPr>
        <w:t>.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ศ</w:t>
      </w:r>
      <w:r w:rsidR="00295A2F" w:rsidRPr="00042494">
        <w:rPr>
          <w:rFonts w:ascii="TH SarabunIT๙" w:eastAsia="Cordia New" w:hAnsi="TH SarabunIT๙" w:cs="TH SarabunIT๙"/>
          <w:sz w:val="32"/>
          <w:szCs w:val="32"/>
        </w:rPr>
        <w:t xml:space="preserve">. </w:t>
      </w:r>
      <w:r w:rsidR="00295A2F" w:rsidRPr="00042494">
        <w:rPr>
          <w:rFonts w:ascii="TH SarabunIT๙" w:eastAsia="Cordia New" w:hAnsi="TH SarabunIT๙" w:cs="TH SarabunIT๙"/>
          <w:sz w:val="32"/>
          <w:szCs w:val="32"/>
          <w:cs/>
        </w:rPr>
        <w:t>๒๕๓๕</w:t>
      </w:r>
    </w:p>
    <w:p w:rsidR="00C66E4D" w:rsidRPr="00042494" w:rsidRDefault="00C66E4D" w:rsidP="00C66E4D">
      <w:pPr>
        <w:ind w:firstLine="1080"/>
        <w:rPr>
          <w:rFonts w:ascii="TH SarabunIT๙" w:eastAsia="Cordia New" w:hAnsi="TH SarabunIT๙" w:cs="TH SarabunIT๙"/>
          <w:sz w:val="32"/>
          <w:szCs w:val="32"/>
        </w:rPr>
      </w:pP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ข้อ</w:t>
      </w:r>
      <w:r w:rsidR="00295A2F"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295A2F" w:rsidRPr="00042494">
        <w:rPr>
          <w:rFonts w:ascii="TH SarabunIT๙" w:eastAsia="Cordia New" w:hAnsi="TH SarabunIT๙" w:cs="TH SarabunIT๙"/>
          <w:sz w:val="32"/>
          <w:szCs w:val="32"/>
          <w:cs/>
        </w:rPr>
        <w:t>๑๑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ผู้ใดฝ่าฝืนข้อ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295A2F" w:rsidRPr="00042494">
        <w:rPr>
          <w:rFonts w:ascii="TH SarabunIT๙" w:eastAsia="Cordia New" w:hAnsi="TH SarabunIT๙" w:cs="TH SarabunIT๙"/>
          <w:sz w:val="32"/>
          <w:szCs w:val="32"/>
          <w:cs/>
        </w:rPr>
        <w:t>๗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ข้อ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295A2F" w:rsidRPr="00042494">
        <w:rPr>
          <w:rFonts w:ascii="TH SarabunIT๙" w:eastAsia="Cordia New" w:hAnsi="TH SarabunIT๙" w:cs="TH SarabunIT๙"/>
          <w:sz w:val="32"/>
          <w:szCs w:val="32"/>
          <w:cs/>
        </w:rPr>
        <w:t>๘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 xml:space="preserve"> และข้อ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295A2F" w:rsidRPr="00042494">
        <w:rPr>
          <w:rFonts w:ascii="TH SarabunIT๙" w:eastAsia="Cordia New" w:hAnsi="TH SarabunIT๙" w:cs="TH SarabunIT๙"/>
          <w:sz w:val="32"/>
          <w:szCs w:val="32"/>
          <w:cs/>
        </w:rPr>
        <w:t>๙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ต้องระวางโทษปรับไม่เกินหนึ่งพันบาท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C66E4D" w:rsidRDefault="00C66E4D" w:rsidP="00C66E4D">
      <w:pPr>
        <w:ind w:firstLine="1080"/>
        <w:rPr>
          <w:rFonts w:ascii="TH SarabunIT๙" w:eastAsia="Cordia New" w:hAnsi="TH SarabunIT๙" w:cs="TH SarabunIT๙"/>
          <w:sz w:val="32"/>
          <w:szCs w:val="32"/>
        </w:rPr>
      </w:pP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ข้อ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295A2F" w:rsidRPr="00042494">
        <w:rPr>
          <w:rFonts w:ascii="TH SarabunIT๙" w:eastAsia="Cordia New" w:hAnsi="TH SarabunIT๙" w:cs="TH SarabunIT๙"/>
          <w:sz w:val="32"/>
          <w:szCs w:val="32"/>
          <w:cs/>
        </w:rPr>
        <w:t>๑๒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ให้นายกองค์การบริหารส่วนตำบล</w:t>
      </w:r>
      <w:r w:rsidR="00295A2F" w:rsidRPr="00042494">
        <w:rPr>
          <w:rFonts w:ascii="TH SarabunIT๙" w:eastAsia="Cordia New" w:hAnsi="TH SarabunIT๙" w:cs="TH SarabunIT๙"/>
          <w:sz w:val="32"/>
          <w:szCs w:val="32"/>
          <w:cs/>
        </w:rPr>
        <w:t>เขาค้อ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รักษาการให้เป็นไปตามข้อบัญญัตินี้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และให้มีอำนาจออกระเบียบ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ประกาศ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หรือคำสั่ง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เพื่อปฏิบัติการให้เป็นไปตามข้อบัญญัตินี้</w:t>
      </w:r>
    </w:p>
    <w:p w:rsidR="008C204C" w:rsidRPr="008C204C" w:rsidRDefault="008C204C" w:rsidP="00C66E4D">
      <w:pPr>
        <w:ind w:firstLine="1080"/>
        <w:rPr>
          <w:rFonts w:ascii="TH SarabunIT๙" w:eastAsia="Cordia New" w:hAnsi="TH SarabunIT๙" w:cs="TH SarabunIT๙"/>
          <w:sz w:val="20"/>
          <w:szCs w:val="20"/>
        </w:rPr>
      </w:pPr>
    </w:p>
    <w:p w:rsidR="00C66E4D" w:rsidRPr="00042494" w:rsidRDefault="00C66E4D" w:rsidP="00C66E4D">
      <w:pPr>
        <w:ind w:firstLine="1080"/>
        <w:rPr>
          <w:rFonts w:ascii="TH SarabunIT๙" w:eastAsia="Cordia New" w:hAnsi="TH SarabunIT๙" w:cs="TH SarabunIT๙"/>
          <w:sz w:val="16"/>
          <w:szCs w:val="16"/>
        </w:rPr>
      </w:pPr>
    </w:p>
    <w:p w:rsidR="00C66E4D" w:rsidRPr="00042494" w:rsidRDefault="00C66E4D" w:rsidP="00C66E4D">
      <w:pPr>
        <w:ind w:firstLine="1080"/>
        <w:rPr>
          <w:rFonts w:ascii="TH SarabunIT๙" w:eastAsia="Cordia New" w:hAnsi="TH SarabunIT๙" w:cs="TH SarabunIT๙"/>
          <w:sz w:val="32"/>
          <w:szCs w:val="32"/>
        </w:rPr>
      </w:pPr>
      <w:r w:rsidRPr="00042494">
        <w:rPr>
          <w:rFonts w:ascii="TH SarabunIT๙" w:eastAsia="Cordia New" w:hAnsi="TH SarabunIT๙" w:cs="TH SarabunIT๙"/>
          <w:sz w:val="32"/>
          <w:szCs w:val="32"/>
        </w:rPr>
        <w:tab/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ประกาศ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ณ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484127">
        <w:rPr>
          <w:rFonts w:ascii="TH SarabunIT๙" w:eastAsia="Cordia New" w:hAnsi="TH SarabunIT๙" w:cs="TH SarabunIT๙"/>
          <w:sz w:val="32"/>
          <w:szCs w:val="32"/>
          <w:cs/>
        </w:rPr>
        <w:t>วันที</w:t>
      </w:r>
      <w:r w:rsidR="00484127">
        <w:rPr>
          <w:rFonts w:ascii="TH SarabunIT๙" w:eastAsia="Cordia New" w:hAnsi="TH SarabunIT๙" w:cs="TH SarabunIT๙" w:hint="cs"/>
          <w:sz w:val="32"/>
          <w:szCs w:val="32"/>
          <w:cs/>
        </w:rPr>
        <w:t>่</w:t>
      </w:r>
    </w:p>
    <w:p w:rsidR="00C66E4D" w:rsidRPr="00042494" w:rsidRDefault="00C66E4D" w:rsidP="00C66E4D">
      <w:pPr>
        <w:ind w:firstLine="1080"/>
        <w:rPr>
          <w:rFonts w:ascii="TH SarabunIT๙" w:eastAsia="Cordia New" w:hAnsi="TH SarabunIT๙" w:cs="TH SarabunIT๙"/>
          <w:sz w:val="32"/>
          <w:szCs w:val="32"/>
        </w:rPr>
      </w:pPr>
      <w:r w:rsidRPr="00042494">
        <w:rPr>
          <w:rFonts w:ascii="TH SarabunIT๙" w:eastAsia="Cordia New" w:hAnsi="TH SarabunIT๙" w:cs="TH SarabunIT๙"/>
          <w:sz w:val="32"/>
          <w:szCs w:val="32"/>
        </w:rPr>
        <w:tab/>
      </w:r>
      <w:r w:rsidRPr="00042494">
        <w:rPr>
          <w:rFonts w:ascii="TH SarabunIT๙" w:eastAsia="Cordia New" w:hAnsi="TH SarabunIT๙" w:cs="TH SarabunIT๙"/>
          <w:sz w:val="32"/>
          <w:szCs w:val="32"/>
        </w:rPr>
        <w:tab/>
      </w:r>
      <w:r w:rsidRPr="00042494">
        <w:rPr>
          <w:rFonts w:ascii="TH SarabunIT๙" w:eastAsia="Cordia New" w:hAnsi="TH SarabunIT๙" w:cs="TH SarabunIT๙"/>
          <w:sz w:val="32"/>
          <w:szCs w:val="32"/>
        </w:rPr>
        <w:tab/>
      </w:r>
      <w:r w:rsidRPr="00042494">
        <w:rPr>
          <w:rFonts w:ascii="TH SarabunIT๙" w:eastAsia="Cordia New" w:hAnsi="TH SarabunIT๙" w:cs="TH SarabunIT๙"/>
          <w:sz w:val="32"/>
          <w:szCs w:val="32"/>
        </w:rPr>
        <w:tab/>
      </w:r>
    </w:p>
    <w:p w:rsidR="00295A2F" w:rsidRDefault="00295A2F" w:rsidP="00C66E4D">
      <w:pPr>
        <w:ind w:firstLine="1080"/>
        <w:rPr>
          <w:rFonts w:ascii="TH SarabunIT๙" w:eastAsia="Cordia New" w:hAnsi="TH SarabunIT๙" w:cs="TH SarabunIT๙"/>
          <w:sz w:val="32"/>
          <w:szCs w:val="32"/>
        </w:rPr>
      </w:pPr>
    </w:p>
    <w:p w:rsidR="008C204C" w:rsidRPr="00042494" w:rsidRDefault="008C204C" w:rsidP="00C66E4D">
      <w:pPr>
        <w:ind w:firstLine="108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(ลงชื่อ)</w:t>
      </w:r>
    </w:p>
    <w:p w:rsidR="008C204C" w:rsidRDefault="008C204C" w:rsidP="00C66E4D">
      <w:pPr>
        <w:ind w:firstLine="108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ab/>
      </w:r>
      <w:r w:rsidR="00C66E4D" w:rsidRPr="00042494">
        <w:rPr>
          <w:rFonts w:ascii="TH SarabunIT๙" w:eastAsia="Cordia New" w:hAnsi="TH SarabunIT๙" w:cs="TH SarabunIT๙"/>
          <w:sz w:val="32"/>
          <w:szCs w:val="32"/>
        </w:rPr>
        <w:tab/>
      </w:r>
      <w:r w:rsidR="00C66E4D" w:rsidRPr="00042494">
        <w:rPr>
          <w:rFonts w:ascii="TH SarabunIT๙" w:eastAsia="Cordia New" w:hAnsi="TH SarabunIT๙" w:cs="TH SarabunIT๙"/>
          <w:sz w:val="32"/>
          <w:szCs w:val="32"/>
        </w:rPr>
        <w:tab/>
      </w:r>
      <w:r w:rsidR="00C66E4D" w:rsidRPr="00042494">
        <w:rPr>
          <w:rFonts w:ascii="TH SarabunIT๙" w:eastAsia="Cordia New" w:hAnsi="TH SarabunIT๙" w:cs="TH SarabunIT๙"/>
          <w:sz w:val="32"/>
          <w:szCs w:val="32"/>
        </w:rPr>
        <w:tab/>
        <w:t xml:space="preserve">        (</w:t>
      </w:r>
      <w:r w:rsidR="00295A2F" w:rsidRPr="00042494">
        <w:rPr>
          <w:rFonts w:ascii="TH SarabunIT๙" w:eastAsia="Cordia New" w:hAnsi="TH SarabunIT๙" w:cs="TH SarabunIT๙"/>
          <w:sz w:val="32"/>
          <w:szCs w:val="32"/>
          <w:cs/>
        </w:rPr>
        <w:t>นางจันทร์แรม  ศรีเดช)</w:t>
      </w:r>
      <w:r w:rsidR="00C66E4D" w:rsidRPr="00042494">
        <w:rPr>
          <w:rFonts w:ascii="TH SarabunIT๙" w:eastAsia="Cordia New" w:hAnsi="TH SarabunIT๙" w:cs="TH SarabunIT๙"/>
          <w:sz w:val="32"/>
          <w:szCs w:val="32"/>
        </w:rPr>
        <w:tab/>
      </w:r>
      <w:r w:rsidR="00C66E4D" w:rsidRPr="00042494">
        <w:rPr>
          <w:rFonts w:ascii="TH SarabunIT๙" w:eastAsia="Cordia New" w:hAnsi="TH SarabunIT๙" w:cs="TH SarabunIT๙"/>
          <w:sz w:val="32"/>
          <w:szCs w:val="32"/>
        </w:rPr>
        <w:tab/>
      </w:r>
      <w:r w:rsidR="00C66E4D" w:rsidRPr="00042494">
        <w:rPr>
          <w:rFonts w:ascii="TH SarabunIT๙" w:eastAsia="Cordia New" w:hAnsi="TH SarabunIT๙" w:cs="TH SarabunIT๙"/>
          <w:sz w:val="32"/>
          <w:szCs w:val="32"/>
        </w:rPr>
        <w:tab/>
      </w:r>
      <w:r w:rsidR="00C66E4D" w:rsidRPr="00042494">
        <w:rPr>
          <w:rFonts w:ascii="TH SarabunIT๙" w:eastAsia="Cordia New" w:hAnsi="TH SarabunIT๙" w:cs="TH SarabunIT๙"/>
          <w:sz w:val="32"/>
          <w:szCs w:val="32"/>
        </w:rPr>
        <w:tab/>
        <w:t xml:space="preserve">             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C66E4D" w:rsidRPr="00042494">
        <w:rPr>
          <w:rFonts w:ascii="TH SarabunIT๙" w:eastAsia="Cordia New" w:hAnsi="TH SarabunIT๙" w:cs="TH SarabunIT๙"/>
          <w:sz w:val="32"/>
          <w:szCs w:val="32"/>
        </w:rPr>
        <w:t xml:space="preserve">    </w:t>
      </w:r>
      <w:r w:rsidR="00295A2F" w:rsidRPr="00042494">
        <w:rPr>
          <w:rFonts w:ascii="TH SarabunIT๙" w:eastAsia="Cordia New" w:hAnsi="TH SarabunIT๙" w:cs="TH SarabunIT๙"/>
          <w:sz w:val="32"/>
          <w:szCs w:val="32"/>
        </w:rPr>
        <w:t xml:space="preserve">                            </w:t>
      </w:r>
      <w:r w:rsidR="00484127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295A2F" w:rsidRPr="00042494">
        <w:rPr>
          <w:rFonts w:ascii="TH SarabunIT๙" w:eastAsia="Cordia New" w:hAnsi="TH SarabunIT๙" w:cs="TH SarabunIT๙"/>
          <w:sz w:val="32"/>
          <w:szCs w:val="32"/>
        </w:rPr>
        <w:t xml:space="preserve">   </w:t>
      </w:r>
      <w:r w:rsidR="00C66E4D" w:rsidRPr="00042494">
        <w:rPr>
          <w:rFonts w:ascii="TH SarabunIT๙" w:eastAsia="Cordia New" w:hAnsi="TH SarabunIT๙" w:cs="TH SarabunIT๙"/>
          <w:sz w:val="32"/>
          <w:szCs w:val="32"/>
        </w:rPr>
        <w:t xml:space="preserve">   </w:t>
      </w:r>
    </w:p>
    <w:p w:rsidR="00C66E4D" w:rsidRPr="00042494" w:rsidRDefault="008C204C" w:rsidP="00C66E4D">
      <w:pPr>
        <w:ind w:firstLine="108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C66E4D" w:rsidRPr="00042494">
        <w:rPr>
          <w:rFonts w:ascii="TH SarabunIT๙" w:eastAsia="Cordia New" w:hAnsi="TH SarabunIT๙" w:cs="TH SarabunIT๙"/>
          <w:sz w:val="32"/>
          <w:szCs w:val="32"/>
          <w:cs/>
        </w:rPr>
        <w:t>นายกองค์การบริหารส่วนตำบล</w:t>
      </w:r>
      <w:r w:rsidR="00295A2F" w:rsidRPr="00042494">
        <w:rPr>
          <w:rFonts w:ascii="TH SarabunIT๙" w:eastAsia="Cordia New" w:hAnsi="TH SarabunIT๙" w:cs="TH SarabunIT๙"/>
          <w:sz w:val="32"/>
          <w:szCs w:val="32"/>
          <w:cs/>
        </w:rPr>
        <w:t>เขาค้อ</w:t>
      </w:r>
    </w:p>
    <w:p w:rsidR="00295A2F" w:rsidRDefault="00C66E4D" w:rsidP="00C66E4D">
      <w:pPr>
        <w:ind w:firstLine="1080"/>
        <w:rPr>
          <w:rFonts w:ascii="TH SarabunIT๙" w:eastAsia="Cordia New" w:hAnsi="TH SarabunIT๙" w:cs="TH SarabunIT๙"/>
          <w:sz w:val="32"/>
          <w:szCs w:val="32"/>
        </w:rPr>
      </w:pP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             </w:t>
      </w:r>
    </w:p>
    <w:p w:rsidR="00CE5B68" w:rsidRDefault="00CE5B68" w:rsidP="00C66E4D">
      <w:pPr>
        <w:ind w:firstLine="1080"/>
        <w:rPr>
          <w:rFonts w:ascii="TH SarabunIT๙" w:eastAsia="Cordia New" w:hAnsi="TH SarabunIT๙" w:cs="TH SarabunIT๙"/>
          <w:sz w:val="32"/>
          <w:szCs w:val="32"/>
        </w:rPr>
      </w:pPr>
    </w:p>
    <w:p w:rsidR="00CE5B68" w:rsidRPr="00042494" w:rsidRDefault="00CE5B68" w:rsidP="00C66E4D">
      <w:pPr>
        <w:ind w:firstLine="1080"/>
        <w:rPr>
          <w:rFonts w:ascii="TH SarabunIT๙" w:eastAsia="Cordia New" w:hAnsi="TH SarabunIT๙" w:cs="TH SarabunIT๙"/>
          <w:sz w:val="32"/>
          <w:szCs w:val="32"/>
        </w:rPr>
      </w:pPr>
    </w:p>
    <w:p w:rsidR="00C66E4D" w:rsidRPr="00042494" w:rsidRDefault="00C66E4D" w:rsidP="00C66E4D">
      <w:pPr>
        <w:ind w:firstLine="1080"/>
        <w:rPr>
          <w:rFonts w:ascii="TH SarabunIT๙" w:eastAsia="Cordia New" w:hAnsi="TH SarabunIT๙" w:cs="TH SarabunIT๙"/>
          <w:sz w:val="32"/>
          <w:szCs w:val="32"/>
        </w:rPr>
      </w:pP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             </w:t>
      </w:r>
      <w:r w:rsidR="00295A2F" w:rsidRPr="00042494">
        <w:rPr>
          <w:rFonts w:ascii="TH SarabunIT๙" w:eastAsia="Cordia New" w:hAnsi="TH SarabunIT๙" w:cs="TH SarabunIT๙"/>
          <w:sz w:val="32"/>
          <w:szCs w:val="32"/>
        </w:rPr>
        <w:t xml:space="preserve">    </w:t>
      </w: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 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เห็นชอบ</w:t>
      </w:r>
    </w:p>
    <w:p w:rsidR="008C204C" w:rsidRDefault="008C204C" w:rsidP="008C204C">
      <w:pPr>
        <w:rPr>
          <w:rFonts w:ascii="TH SarabunIT๙" w:eastAsia="Cordia New" w:hAnsi="TH SarabunIT๙" w:cs="TH SarabunIT๙"/>
          <w:sz w:val="32"/>
          <w:szCs w:val="32"/>
        </w:rPr>
      </w:pPr>
    </w:p>
    <w:p w:rsidR="00C66E4D" w:rsidRPr="00042494" w:rsidRDefault="008C204C" w:rsidP="008C204C">
      <w:pPr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(ลงชื่อ)</w:t>
      </w:r>
    </w:p>
    <w:p w:rsidR="00C66E4D" w:rsidRPr="00042494" w:rsidRDefault="00C66E4D" w:rsidP="00C66E4D">
      <w:pPr>
        <w:ind w:firstLine="1080"/>
        <w:rPr>
          <w:rFonts w:ascii="TH SarabunIT๙" w:eastAsia="Cordia New" w:hAnsi="TH SarabunIT๙" w:cs="TH SarabunIT๙"/>
          <w:sz w:val="32"/>
          <w:szCs w:val="32"/>
        </w:rPr>
      </w:pP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         (…………………</w:t>
      </w:r>
      <w:r w:rsidR="00665A04">
        <w:rPr>
          <w:rFonts w:ascii="TH SarabunIT๙" w:eastAsia="Cordia New" w:hAnsi="TH SarabunIT๙" w:cs="TH SarabunIT๙"/>
          <w:sz w:val="32"/>
          <w:szCs w:val="32"/>
        </w:rPr>
        <w:t>…………</w:t>
      </w:r>
      <w:r w:rsidRPr="00042494">
        <w:rPr>
          <w:rFonts w:ascii="TH SarabunIT๙" w:eastAsia="Cordia New" w:hAnsi="TH SarabunIT๙" w:cs="TH SarabunIT๙"/>
          <w:sz w:val="32"/>
          <w:szCs w:val="32"/>
        </w:rPr>
        <w:t>…</w:t>
      </w:r>
      <w:r w:rsidR="00665A04">
        <w:rPr>
          <w:rFonts w:ascii="TH SarabunIT๙" w:eastAsia="Cordia New" w:hAnsi="TH SarabunIT๙" w:cs="TH SarabunIT๙"/>
          <w:sz w:val="32"/>
          <w:szCs w:val="32"/>
        </w:rPr>
        <w:t>…</w:t>
      </w:r>
      <w:r w:rsidRPr="00042494">
        <w:rPr>
          <w:rFonts w:ascii="TH SarabunIT๙" w:eastAsia="Cordia New" w:hAnsi="TH SarabunIT๙" w:cs="TH SarabunIT๙"/>
          <w:sz w:val="32"/>
          <w:szCs w:val="32"/>
        </w:rPr>
        <w:t>…..)</w:t>
      </w:r>
    </w:p>
    <w:p w:rsidR="00C66E4D" w:rsidRPr="00042494" w:rsidRDefault="00C66E4D" w:rsidP="00C66E4D">
      <w:pPr>
        <w:rPr>
          <w:rFonts w:ascii="TH SarabunIT๙" w:eastAsia="Cordia New" w:hAnsi="TH SarabunIT๙" w:cs="TH SarabunIT๙"/>
          <w:sz w:val="32"/>
          <w:szCs w:val="32"/>
        </w:rPr>
      </w:pPr>
      <w:r w:rsidRPr="00042494">
        <w:rPr>
          <w:rFonts w:ascii="TH SarabunIT๙" w:eastAsia="Cordia New" w:hAnsi="TH SarabunIT๙" w:cs="TH SarabunIT๙"/>
          <w:sz w:val="32"/>
          <w:szCs w:val="32"/>
        </w:rPr>
        <w:t xml:space="preserve">                    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 xml:space="preserve">    </w:t>
      </w:r>
      <w:r w:rsidR="00665A04">
        <w:rPr>
          <w:rFonts w:ascii="TH SarabunIT๙" w:eastAsia="Cordia New" w:hAnsi="TH SarabunIT๙" w:cs="TH SarabunIT๙"/>
          <w:sz w:val="32"/>
          <w:szCs w:val="32"/>
          <w:cs/>
        </w:rPr>
        <w:t xml:space="preserve">       </w:t>
      </w:r>
      <w:r w:rsidRPr="00042494">
        <w:rPr>
          <w:rFonts w:ascii="TH SarabunIT๙" w:eastAsia="Cordia New" w:hAnsi="TH SarabunIT๙" w:cs="TH SarabunIT๙"/>
          <w:sz w:val="32"/>
          <w:szCs w:val="32"/>
          <w:cs/>
        </w:rPr>
        <w:t>นายอำเภอ</w:t>
      </w:r>
      <w:r w:rsidR="00295A2F" w:rsidRPr="00042494">
        <w:rPr>
          <w:rFonts w:ascii="TH SarabunIT๙" w:eastAsia="Cordia New" w:hAnsi="TH SarabunIT๙" w:cs="TH SarabunIT๙"/>
          <w:sz w:val="32"/>
          <w:szCs w:val="32"/>
          <w:cs/>
        </w:rPr>
        <w:t>เขาค้อ</w:t>
      </w:r>
      <w:r w:rsidRPr="00042494">
        <w:rPr>
          <w:rFonts w:ascii="TH SarabunIT๙" w:eastAsia="Cordia New" w:hAnsi="TH SarabunIT๙" w:cs="TH SarabunIT๙"/>
          <w:sz w:val="32"/>
          <w:szCs w:val="32"/>
        </w:rPr>
        <w:tab/>
      </w:r>
    </w:p>
    <w:p w:rsidR="00847C75" w:rsidRPr="00847C75" w:rsidRDefault="00847C75" w:rsidP="00847C75">
      <w:pPr>
        <w:jc w:val="center"/>
        <w:rPr>
          <w:rFonts w:ascii="Angsana New" w:hAnsi="Angsana New"/>
          <w:color w:val="000000"/>
          <w:sz w:val="32"/>
          <w:szCs w:val="32"/>
          <w:cs/>
        </w:rPr>
      </w:pPr>
    </w:p>
    <w:sectPr w:rsidR="00847C75" w:rsidRPr="00847C75" w:rsidSect="00D65744">
      <w:pgSz w:w="11906" w:h="16838" w:code="9"/>
      <w:pgMar w:top="964" w:right="964" w:bottom="964" w:left="1134" w:header="964" w:footer="9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7F9" w:rsidRDefault="008067F9">
      <w:r>
        <w:separator/>
      </w:r>
    </w:p>
  </w:endnote>
  <w:endnote w:type="continuationSeparator" w:id="1">
    <w:p w:rsidR="008067F9" w:rsidRDefault="00806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7F9" w:rsidRDefault="008067F9">
      <w:r>
        <w:separator/>
      </w:r>
    </w:p>
  </w:footnote>
  <w:footnote w:type="continuationSeparator" w:id="1">
    <w:p w:rsidR="008067F9" w:rsidRDefault="008067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F226CF"/>
    <w:rsid w:val="00004153"/>
    <w:rsid w:val="00042494"/>
    <w:rsid w:val="00057F70"/>
    <w:rsid w:val="00060C60"/>
    <w:rsid w:val="000715E1"/>
    <w:rsid w:val="000A042B"/>
    <w:rsid w:val="00103EFF"/>
    <w:rsid w:val="001B008B"/>
    <w:rsid w:val="001F3B9D"/>
    <w:rsid w:val="002345CD"/>
    <w:rsid w:val="00242CF6"/>
    <w:rsid w:val="00295A2F"/>
    <w:rsid w:val="002B0C9A"/>
    <w:rsid w:val="002C3316"/>
    <w:rsid w:val="00302EF0"/>
    <w:rsid w:val="003276C5"/>
    <w:rsid w:val="00345137"/>
    <w:rsid w:val="00373DE4"/>
    <w:rsid w:val="003B49ED"/>
    <w:rsid w:val="003C68AC"/>
    <w:rsid w:val="003D2BFD"/>
    <w:rsid w:val="00421B07"/>
    <w:rsid w:val="00470C87"/>
    <w:rsid w:val="00484127"/>
    <w:rsid w:val="004E4CF6"/>
    <w:rsid w:val="00527448"/>
    <w:rsid w:val="00570F0A"/>
    <w:rsid w:val="005951EB"/>
    <w:rsid w:val="005A50C0"/>
    <w:rsid w:val="005A5C1F"/>
    <w:rsid w:val="00613B28"/>
    <w:rsid w:val="00624AF1"/>
    <w:rsid w:val="00665A04"/>
    <w:rsid w:val="006B2930"/>
    <w:rsid w:val="006F2149"/>
    <w:rsid w:val="0070541F"/>
    <w:rsid w:val="00730EC8"/>
    <w:rsid w:val="007431A3"/>
    <w:rsid w:val="007773CC"/>
    <w:rsid w:val="00786B6F"/>
    <w:rsid w:val="007C6F6D"/>
    <w:rsid w:val="008067F9"/>
    <w:rsid w:val="00843DCD"/>
    <w:rsid w:val="00847C75"/>
    <w:rsid w:val="008709EC"/>
    <w:rsid w:val="008B7DEC"/>
    <w:rsid w:val="008C204C"/>
    <w:rsid w:val="008D12B6"/>
    <w:rsid w:val="008E3C22"/>
    <w:rsid w:val="0091100D"/>
    <w:rsid w:val="009222B5"/>
    <w:rsid w:val="00951CCB"/>
    <w:rsid w:val="00976DEC"/>
    <w:rsid w:val="0099248E"/>
    <w:rsid w:val="009C2875"/>
    <w:rsid w:val="009C644C"/>
    <w:rsid w:val="009F39C8"/>
    <w:rsid w:val="00A37482"/>
    <w:rsid w:val="00A72B37"/>
    <w:rsid w:val="00A76B3C"/>
    <w:rsid w:val="00A8746B"/>
    <w:rsid w:val="00B119C6"/>
    <w:rsid w:val="00B42978"/>
    <w:rsid w:val="00B62382"/>
    <w:rsid w:val="00BC1B3C"/>
    <w:rsid w:val="00BD327A"/>
    <w:rsid w:val="00C47478"/>
    <w:rsid w:val="00C66E4D"/>
    <w:rsid w:val="00C870EB"/>
    <w:rsid w:val="00C9009B"/>
    <w:rsid w:val="00CE5B68"/>
    <w:rsid w:val="00CF7D52"/>
    <w:rsid w:val="00D0117F"/>
    <w:rsid w:val="00D65744"/>
    <w:rsid w:val="00D715F2"/>
    <w:rsid w:val="00D95C11"/>
    <w:rsid w:val="00DD01C0"/>
    <w:rsid w:val="00DF0BFA"/>
    <w:rsid w:val="00E131D5"/>
    <w:rsid w:val="00E21DEB"/>
    <w:rsid w:val="00E42E1B"/>
    <w:rsid w:val="00EA5950"/>
    <w:rsid w:val="00EC19A2"/>
    <w:rsid w:val="00ED13E2"/>
    <w:rsid w:val="00F10A0B"/>
    <w:rsid w:val="00F226CF"/>
    <w:rsid w:val="00F346AE"/>
    <w:rsid w:val="00F4319B"/>
    <w:rsid w:val="00F67E7A"/>
    <w:rsid w:val="00F767BB"/>
    <w:rsid w:val="00FB3741"/>
    <w:rsid w:val="00FD6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26C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7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1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BEC48-ADA2-479C-914B-B0A013871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Gunju1</dc:creator>
  <cp:lastModifiedBy>com</cp:lastModifiedBy>
  <cp:revision>13</cp:revision>
  <cp:lastPrinted>2016-01-18T07:59:00Z</cp:lastPrinted>
  <dcterms:created xsi:type="dcterms:W3CDTF">2015-11-09T07:01:00Z</dcterms:created>
  <dcterms:modified xsi:type="dcterms:W3CDTF">2016-03-17T07:35:00Z</dcterms:modified>
</cp:coreProperties>
</file>